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0F1" w:rsidRPr="00A44E03" w:rsidRDefault="00441A22" w:rsidP="00A44E03">
      <w:pPr>
        <w:pStyle w:val="ARCmodTitleItem"/>
        <w:ind w:left="0" w:firstLine="284"/>
        <w:rPr>
          <w:rFonts w:asciiTheme="minorBidi" w:hAnsiTheme="minorBidi" w:cstheme="minorBidi"/>
          <w:bCs/>
          <w:color w:val="000000"/>
          <w:szCs w:val="24"/>
          <w:rtl/>
        </w:rPr>
      </w:pPr>
      <w:r w:rsidRPr="00A44E03">
        <w:rPr>
          <w:rFonts w:asciiTheme="minorBidi" w:hAnsiTheme="minorBidi" w:cstheme="minorBidi"/>
          <w:bCs/>
          <w:color w:val="000000"/>
          <w:szCs w:val="24"/>
          <w:rtl/>
        </w:rPr>
        <w:t>الجلسة 2 التمرين 1 - قدرات الأطفال في مختلف المراحل العمرية - نموذج مكتمل</w:t>
      </w:r>
      <w:r w:rsidR="00A44E03">
        <w:rPr>
          <w:rStyle w:val="FootnoteReference"/>
          <w:rFonts w:asciiTheme="minorBidi" w:hAnsiTheme="minorBidi" w:cstheme="minorBidi"/>
          <w:bCs/>
          <w:color w:val="000000"/>
          <w:szCs w:val="24"/>
          <w:rtl/>
        </w:rPr>
        <w:footnoteReference w:id="1"/>
      </w:r>
    </w:p>
    <w:tbl>
      <w:tblPr>
        <w:bidiVisual/>
        <w:tblW w:w="4669" w:type="pct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28"/>
        <w:gridCol w:w="4973"/>
        <w:gridCol w:w="3052"/>
        <w:gridCol w:w="2235"/>
        <w:gridCol w:w="2994"/>
      </w:tblGrid>
      <w:tr w:rsidR="001170F7" w:rsidRPr="00A44E03" w:rsidTr="001170F7"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1170F7" w:rsidRPr="00A44E03" w:rsidRDefault="006657D9" w:rsidP="00A44E03">
            <w:pPr>
              <w:pStyle w:val="ARCtableTextHead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1170F7" w:rsidRPr="00A44E03" w:rsidRDefault="006657D9" w:rsidP="00A44E03">
            <w:pPr>
              <w:pStyle w:val="ARCtableTextHead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1170F7" w:rsidRPr="00A44E03" w:rsidRDefault="006657D9" w:rsidP="00A44E03">
            <w:pPr>
              <w:pStyle w:val="ARCtableTextHead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1170F7" w:rsidRPr="00A44E03" w:rsidRDefault="006657D9" w:rsidP="00A44E03">
            <w:pPr>
              <w:pStyle w:val="ARCtableTextHead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1170F7" w:rsidRPr="00A44E03" w:rsidRDefault="006657D9" w:rsidP="00A44E03">
            <w:pPr>
              <w:pStyle w:val="ARCtableTextHead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1170F7" w:rsidRPr="00A44E03" w:rsidTr="001170F7">
        <w:trPr>
          <w:cantSplit/>
          <w:trHeight w:val="549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pStyle w:val="ARCtableTextHead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>السن/البيئة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A5556F" w:rsidP="00A44E03">
            <w:pPr>
              <w:pStyle w:val="ARCtableTextHead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rtl/>
              </w:rPr>
              <w:t>0-1</w:t>
            </w:r>
            <w:r w:rsidR="00441A22" w:rsidRPr="00A44E03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>/2 سنة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pStyle w:val="ARCtableTextHead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>2-5/6 سنوات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6657D9" w:rsidP="00A44E03">
            <w:pPr>
              <w:pStyle w:val="ARCtableTextHead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 xml:space="preserve">5/6 </w:t>
            </w:r>
            <w:r>
              <w:rPr>
                <w:rFonts w:asciiTheme="minorBidi" w:hAnsiTheme="minorBidi" w:cstheme="minorBidi" w:hint="cs"/>
                <w:bCs/>
                <w:sz w:val="24"/>
                <w:szCs w:val="24"/>
                <w:rtl/>
              </w:rPr>
              <w:t xml:space="preserve">- </w:t>
            </w:r>
            <w:bookmarkStart w:id="0" w:name="_GoBack"/>
            <w:bookmarkEnd w:id="0"/>
            <w:r w:rsidR="00441A22" w:rsidRPr="00A44E03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>11 سنة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pStyle w:val="ARCtableTextHead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>12-18 سنة</w:t>
            </w:r>
          </w:p>
        </w:tc>
      </w:tr>
      <w:tr w:rsidR="001170F7" w:rsidRPr="00A44E03" w:rsidTr="001170F7"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pStyle w:val="ARCtableText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 xml:space="preserve">القدرات الاجتماعية </w:t>
            </w:r>
          </w:p>
          <w:p w:rsidR="001170F7" w:rsidRPr="00A44E03" w:rsidRDefault="00441A22" w:rsidP="00A44E03">
            <w:pPr>
              <w:ind w:left="-1134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 xml:space="preserve">- بدء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التبسم للآخرين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التفاعل الاجتماعي تدريجيًا مع الآخرين</w:t>
            </w:r>
          </w:p>
          <w:p w:rsidR="00507D30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507D30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التبعية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أكثر فضولاً/استقلالية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زيادة التفاعل - أكثر قدرة على الاستجابة بسبب التغيرات الجسدية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زيادة الاستقلالية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الهوية بين الأقران واختيار العلاقات الاجتماعية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التأثر بالبالغين خارج نطاق الأسرة (كالمعلمين)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الوعي بالبيئة المحيطة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انخفاض التفاعل بين الذكور والإناث (تبعًا للسياق)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الاستقلالية/الاعتماد على النفس واختيار التفاعلات الاجتماعية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بدء 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</w:t>
            </w: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"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سن</w:t>
            </w: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البلوغ</w:t>
            </w: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" 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في</w:t>
            </w: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مختلف</w:t>
            </w: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المرحل</w:t>
            </w: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العمرية</w:t>
            </w: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عبر</w:t>
            </w: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الثقافات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تطور الهوية الفردية والثقافية</w:t>
            </w:r>
          </w:p>
        </w:tc>
      </w:tr>
      <w:tr w:rsidR="001170F7" w:rsidRPr="00A44E03" w:rsidTr="001170F7"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pStyle w:val="ARCtableText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>القدرات العاطفية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pStyle w:val="ARCtableText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تطور كبير في الجزء الخاص بالعواطف بالدماغ (الجهاز الحوفي)</w:t>
            </w:r>
          </w:p>
          <w:p w:rsidR="001170F7" w:rsidRPr="00A44E03" w:rsidRDefault="006657D9" w:rsidP="00A44E03">
            <w:pPr>
              <w:pStyle w:val="ARCtableText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pStyle w:val="ARCtableText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تشّكل الارتباطات العاطفية (كالتعرف على صوت الأم). (يُعد الفقدان أو الانفصال من أكبر التحديات أمام نمو الطفل في هذه المرحلة).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الوعي الذاتي: نمو مشاعر الحب/ الكره/ الخوف</w:t>
            </w:r>
          </w:p>
          <w:p w:rsidR="001170F7" w:rsidRPr="00A44E03" w:rsidRDefault="006657D9" w:rsidP="00A44E03">
            <w:pPr>
              <w:pStyle w:val="ARCtableText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القدرة على ترك الأم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تطور تنظيم العواطف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الوقت الذي يكون فيه الفقدان أو</w:t>
            </w:r>
            <w:r w:rsidR="006657D9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الانفصال من أكثر الأوقات صعوبة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زيادة القدرة على التعبير عن المشاعر 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بداية التحلي بالقدرة على التحكم في العواطف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تقدير المشاركة والرغبة في السيطرة على الحياة الخاصة 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سرعة التأثر/التأثر بضغط الأقران 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إحساس شديد بالهوية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البحث عن قدوة</w:t>
            </w:r>
          </w:p>
        </w:tc>
      </w:tr>
    </w:tbl>
    <w:p w:rsidR="00A44E03" w:rsidRDefault="00A44E03" w:rsidP="00A44E03">
      <w:r>
        <w:br w:type="page"/>
      </w:r>
    </w:p>
    <w:tbl>
      <w:tblPr>
        <w:bidiVisual/>
        <w:tblW w:w="4669" w:type="pct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992"/>
        <w:gridCol w:w="3704"/>
        <w:gridCol w:w="2806"/>
        <w:gridCol w:w="2776"/>
        <w:gridCol w:w="3304"/>
      </w:tblGrid>
      <w:tr w:rsidR="001170F7" w:rsidRPr="00A44E03" w:rsidTr="001170F7">
        <w:trPr>
          <w:trHeight w:val="142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pStyle w:val="ARCtableText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lastRenderedPageBreak/>
              <w:t>القدرات المعرفية/الفكرية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الفترة الأسرع للنمو الفكري: 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النمو اللغوي 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النمو السريع للدماغ 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الضحك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النمو اللغوي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507D30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highlight w:val="yellow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فضول وزيادة إدراك البيئة المحيطة وأنفسهم والأخلاقيات وتوقعات الآخرين منهم. 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تساؤلات حول الوقت. 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بدء التفكير المنطقي 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إمكانية رؤية الأمور من حيث سياقاتها ’العلائقية‘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؛</w:t>
            </w: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إمكانية</w:t>
            </w: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رؤية</w:t>
            </w: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نقيض</w:t>
            </w: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الأمور؛</w:t>
            </w: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إمكانية</w:t>
            </w: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وضع</w:t>
            </w: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النفس</w:t>
            </w: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في</w:t>
            </w: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</w:t>
            </w:r>
            <w:r w:rsidRPr="00A44E03">
              <w:rPr>
                <w:rFonts w:ascii="Arial" w:hAnsi="Arial" w:cs="Arial" w:hint="cs"/>
                <w:sz w:val="24"/>
                <w:szCs w:val="24"/>
                <w:rtl/>
              </w:rPr>
              <w:t>محل</w:t>
            </w: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الآخرين.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الاهتمام بمواضيع معينة (الكون والرياضة وجمع الأشياء وما إلى ذلك)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التفكير في المصطلحات المجردة</w:t>
            </w:r>
          </w:p>
          <w:p w:rsidR="001170F7" w:rsidRPr="00A44E03" w:rsidRDefault="006657D9" w:rsidP="00A44E03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التفكير القائم على الفرضيات والتعميم</w:t>
            </w:r>
          </w:p>
          <w:p w:rsidR="001170F7" w:rsidRPr="00A44E03" w:rsidRDefault="006657D9" w:rsidP="00A44E03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الاهتمام بالأفكار والمستقبل والمشاكل السياسية والدينية والاجتماعية.</w:t>
            </w:r>
          </w:p>
        </w:tc>
      </w:tr>
      <w:tr w:rsidR="001170F7" w:rsidRPr="00A44E03" w:rsidTr="001170F7">
        <w:trPr>
          <w:trHeight w:val="2684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pStyle w:val="ARCtableText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 xml:space="preserve">القدرات البدنية 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الفترة الأسرع من حيث النمو البدني ونمو المشاعر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(تغير) إصدار الأصوات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pStyle w:val="ARCtableText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دعم الرأس والحبو ومسك الأشياء والمشي</w:t>
            </w:r>
          </w:p>
          <w:p w:rsidR="001170F7" w:rsidRPr="00A44E03" w:rsidRDefault="006657D9" w:rsidP="00A44E03">
            <w:pPr>
              <w:pStyle w:val="ARCtableText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الاعتماد على مقدم رعاية من أجل البقاء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النمو البدني الأكثر أهمية والجري والقفز </w:t>
            </w:r>
          </w:p>
          <w:p w:rsidR="001170F7" w:rsidRPr="00A44E03" w:rsidRDefault="006657D9" w:rsidP="00A44E03">
            <w:pPr>
              <w:pStyle w:val="ARCtableText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pStyle w:val="ARCtableText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استكشاف العالم (بسبب التمتع بحرية أكبر في الحركة/النمو البدني)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507D30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إمكانية ارتداء/خلع الملابس بمفرده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تطور التوازن 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استخدام اليدين بشكل أكثر دقة: الإبداع والرقص وممارسة الرياضة وحمل المياه وإمكانية تصنيف الأشياء وهيمنة اليد اليمنى/اليسرى</w:t>
            </w:r>
          </w:p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تنوع تعبيرات الوجه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sz w:val="24"/>
                <w:szCs w:val="24"/>
                <w:rtl/>
              </w:rPr>
              <w:t>النضج البدني والجنسي (مثل حدوث تغيرات في الصوت وظهور اللحية لدى الفتيان وكبر الخصر لدى الفتيات وبدء الدورة الشهرية وما إلى ذلك)</w:t>
            </w:r>
          </w:p>
        </w:tc>
      </w:tr>
      <w:tr w:rsidR="001170F7" w:rsidRPr="00A44E03" w:rsidTr="001170F7">
        <w:trPr>
          <w:trHeight w:val="284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pStyle w:val="ARCtableText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>ما هي العلامات الاجتماعية والثقافية؟</w:t>
            </w:r>
            <w:r w:rsidR="00A44E03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6657D9" w:rsidP="00A44E03">
            <w:pPr>
              <w:pStyle w:val="ARCtableText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441A22" w:rsidRDefault="00441A22" w:rsidP="00A44E03">
            <w:pPr>
              <w:pStyle w:val="ARCtableText"/>
              <w:rPr>
                <w:rFonts w:asciiTheme="minorBidi" w:hAnsiTheme="minorBidi" w:cstheme="minorBidi"/>
                <w:iCs/>
                <w:sz w:val="24"/>
                <w:szCs w:val="24"/>
                <w:rtl/>
              </w:rPr>
            </w:pPr>
            <w:r w:rsidRPr="00441A22">
              <w:rPr>
                <w:rFonts w:asciiTheme="minorBidi" w:hAnsiTheme="minorBidi" w:cstheme="minorBidi"/>
                <w:iCs/>
                <w:sz w:val="24"/>
                <w:szCs w:val="24"/>
                <w:rtl/>
              </w:rPr>
              <w:t xml:space="preserve">مرحلة عمرية رئيسية لظهور العلامات الثقافية استنادًا إلى نوع الجنس. </w:t>
            </w:r>
          </w:p>
          <w:p w:rsidR="001170F7" w:rsidRPr="00A44E03" w:rsidRDefault="006657D9" w:rsidP="00A44E03">
            <w:pPr>
              <w:pStyle w:val="ARCtableText"/>
              <w:rPr>
                <w:rFonts w:asciiTheme="minorBidi" w:hAnsiTheme="minorBidi" w:cstheme="minorBidi"/>
                <w:i/>
                <w:sz w:val="24"/>
                <w:szCs w:val="24"/>
                <w:rtl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A44E03" w:rsidRDefault="006657D9" w:rsidP="00A44E03">
            <w:pPr>
              <w:pStyle w:val="ARCtableText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1170F7" w:rsidRPr="00A44E03" w:rsidTr="001170F7">
        <w:trPr>
          <w:trHeight w:val="284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A44E03" w:rsidRDefault="00441A22" w:rsidP="00A44E03">
            <w:pPr>
              <w:pStyle w:val="ARCtableText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A44E03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>ما مدى تأثير العجز/المواقف تجاه العجز على الطفل؟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A44E03" w:rsidRDefault="006657D9" w:rsidP="00A44E03">
            <w:pPr>
              <w:pStyle w:val="ARCtableText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A44E03" w:rsidRDefault="006657D9" w:rsidP="00A44E03">
            <w:pPr>
              <w:suppressAutoHyphens w:val="0"/>
              <w:spacing w:after="0" w:line="240" w:lineRule="auto"/>
              <w:ind w:left="0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A44E03" w:rsidRDefault="006657D9" w:rsidP="00A44E03">
            <w:pPr>
              <w:pStyle w:val="ARCtableText"/>
              <w:rPr>
                <w:rFonts w:asciiTheme="minorBidi" w:hAnsiTheme="minorBidi" w:cstheme="minorBidi"/>
                <w:i/>
                <w:sz w:val="24"/>
                <w:szCs w:val="24"/>
                <w:rtl/>
              </w:rPr>
            </w:pPr>
          </w:p>
          <w:p w:rsidR="001170F7" w:rsidRPr="00A44E03" w:rsidRDefault="006657D9" w:rsidP="00A44E03">
            <w:pPr>
              <w:pStyle w:val="ARCtableText"/>
              <w:rPr>
                <w:rFonts w:asciiTheme="minorBidi" w:hAnsiTheme="minorBidi" w:cstheme="minorBidi"/>
                <w:i/>
                <w:sz w:val="24"/>
                <w:szCs w:val="24"/>
                <w:rtl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A44E03" w:rsidRDefault="006657D9" w:rsidP="00A44E03">
            <w:pPr>
              <w:pStyle w:val="ARCtableText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</w:tbl>
    <w:p w:rsidR="000D50F1" w:rsidRPr="00A44E03" w:rsidRDefault="006657D9" w:rsidP="00A44E03">
      <w:pPr>
        <w:tabs>
          <w:tab w:val="left" w:pos="2435"/>
        </w:tabs>
        <w:rPr>
          <w:rFonts w:asciiTheme="minorBidi" w:hAnsiTheme="minorBidi" w:cstheme="minorBidi"/>
          <w:sz w:val="24"/>
          <w:szCs w:val="24"/>
          <w:rtl/>
          <w:lang w:bidi="ar-EG"/>
        </w:rPr>
      </w:pPr>
    </w:p>
    <w:sectPr w:rsidR="000D50F1" w:rsidRPr="00A44E03" w:rsidSect="008035BA">
      <w:headerReference w:type="default" r:id="rId9"/>
      <w:footerReference w:type="default" r:id="rId10"/>
      <w:headerReference w:type="first" r:id="rId11"/>
      <w:footerReference w:type="first" r:id="rId12"/>
      <w:pgSz w:w="16840" w:h="11900" w:orient="landscape"/>
      <w:pgMar w:top="720" w:right="720" w:bottom="720" w:left="720" w:header="851" w:footer="851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950" w:rsidRDefault="00441A22">
      <w:r>
        <w:rPr>
          <w:rtl/>
        </w:rPr>
        <w:separator/>
      </w:r>
    </w:p>
  </w:endnote>
  <w:endnote w:type="continuationSeparator" w:id="0">
    <w:p w:rsidR="00EA0950" w:rsidRDefault="00441A22"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 Bold">
    <w:altName w:val="Cambria"/>
    <w:panose1 w:val="020B0804030504040204"/>
    <w:charset w:val="00"/>
    <w:family w:val="auto"/>
    <w:pitch w:val="variable"/>
    <w:sig w:usb0="03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Verdana Bold Itali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5BA" w:rsidRPr="00A44E03" w:rsidRDefault="00441A22">
    <w:pPr>
      <w:pStyle w:val="Footer"/>
      <w:jc w:val="right"/>
      <w:rPr>
        <w:rFonts w:asciiTheme="minorBidi" w:hAnsiTheme="minorBidi" w:cstheme="minorBidi"/>
        <w:sz w:val="20"/>
        <w:szCs w:val="22"/>
        <w:rtl/>
      </w:rPr>
    </w:pPr>
    <w:r w:rsidRPr="00A44E03">
      <w:rPr>
        <w:rFonts w:asciiTheme="minorBidi" w:hAnsiTheme="minorBidi" w:cstheme="minorBidi"/>
        <w:sz w:val="20"/>
        <w:szCs w:val="22"/>
        <w:rtl/>
      </w:rPr>
      <w:fldChar w:fldCharType="begin"/>
    </w:r>
    <w:r w:rsidRPr="00A44E03">
      <w:rPr>
        <w:rFonts w:asciiTheme="minorBidi" w:hAnsiTheme="minorBidi" w:cstheme="minorBidi"/>
        <w:sz w:val="20"/>
        <w:szCs w:val="22"/>
        <w:rtl/>
      </w:rPr>
      <w:instrText xml:space="preserve"> PAGE   \* MERGEFORMAT </w:instrText>
    </w:r>
    <w:r w:rsidRPr="00A44E03">
      <w:rPr>
        <w:rFonts w:asciiTheme="minorBidi" w:hAnsiTheme="minorBidi" w:cstheme="minorBidi"/>
        <w:sz w:val="20"/>
        <w:szCs w:val="22"/>
        <w:rtl/>
      </w:rPr>
      <w:fldChar w:fldCharType="separate"/>
    </w:r>
    <w:r w:rsidR="006657D9">
      <w:rPr>
        <w:rFonts w:asciiTheme="minorBidi" w:hAnsiTheme="minorBidi" w:cstheme="minorBidi"/>
        <w:noProof/>
        <w:sz w:val="20"/>
        <w:szCs w:val="22"/>
        <w:rtl/>
      </w:rPr>
      <w:t>1</w:t>
    </w:r>
    <w:r w:rsidRPr="00A44E03">
      <w:rPr>
        <w:rFonts w:asciiTheme="minorBidi" w:hAnsiTheme="minorBidi" w:cstheme="minorBidi"/>
        <w:sz w:val="20"/>
        <w:szCs w:val="22"/>
        <w:rtl/>
      </w:rPr>
      <w:fldChar w:fldCharType="end"/>
    </w:r>
  </w:p>
  <w:p w:rsidR="008035BA" w:rsidRPr="00A44E03" w:rsidRDefault="006657D9">
    <w:pPr>
      <w:pStyle w:val="Footer"/>
      <w:rPr>
        <w:rFonts w:asciiTheme="minorBidi" w:hAnsiTheme="minorBidi" w:cstheme="minorBidi"/>
        <w:sz w:val="20"/>
        <w:szCs w:val="22"/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5BA" w:rsidRDefault="00441A2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:rsidR="008035BA" w:rsidRDefault="006657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950" w:rsidRDefault="00441A22">
      <w:r>
        <w:rPr>
          <w:rtl/>
        </w:rPr>
        <w:separator/>
      </w:r>
    </w:p>
  </w:footnote>
  <w:footnote w:type="continuationSeparator" w:id="0">
    <w:p w:rsidR="00EA0950" w:rsidRDefault="00441A22">
      <w:r>
        <w:rPr>
          <w:rtl/>
        </w:rPr>
        <w:continuationSeparator/>
      </w:r>
    </w:p>
  </w:footnote>
  <w:footnote w:id="1">
    <w:p w:rsidR="00A44E03" w:rsidRPr="00A44E03" w:rsidRDefault="00A44E03" w:rsidP="00A5556F">
      <w:pPr>
        <w:pStyle w:val="Default"/>
        <w:rPr>
          <w:rFonts w:asciiTheme="minorBidi" w:hAnsiTheme="minorBidi" w:cstheme="minorBidi"/>
          <w:sz w:val="20"/>
          <w:szCs w:val="20"/>
        </w:rPr>
      </w:pPr>
      <w:r w:rsidRPr="00A44E03">
        <w:rPr>
          <w:rStyle w:val="FootnoteReference"/>
          <w:rFonts w:asciiTheme="minorBidi" w:hAnsiTheme="minorBidi" w:cstheme="minorBidi"/>
          <w:sz w:val="20"/>
          <w:szCs w:val="20"/>
        </w:rPr>
        <w:footnoteRef/>
      </w:r>
      <w:r w:rsidRPr="00A44E03">
        <w:rPr>
          <w:rFonts w:asciiTheme="minorBidi" w:hAnsiTheme="minorBidi" w:cstheme="minorBidi"/>
          <w:sz w:val="20"/>
          <w:szCs w:val="20"/>
          <w:rtl/>
        </w:rPr>
        <w:t xml:space="preserve"> </w:t>
      </w:r>
      <w:r w:rsidR="00A5556F">
        <w:rPr>
          <w:rFonts w:asciiTheme="minorBidi" w:hAnsiTheme="minorBidi" w:cstheme="minorBidi" w:hint="cs"/>
          <w:sz w:val="20"/>
          <w:szCs w:val="20"/>
          <w:rtl/>
        </w:rPr>
        <w:t>المصدر:</w:t>
      </w:r>
      <w:r w:rsidRPr="00A44E03">
        <w:rPr>
          <w:rFonts w:asciiTheme="minorBidi" w:hAnsiTheme="minorBidi" w:cstheme="minorBidi"/>
          <w:sz w:val="20"/>
          <w:szCs w:val="20"/>
        </w:rPr>
        <w:t xml:space="preserve"> </w:t>
      </w:r>
      <w:proofErr w:type="spellStart"/>
      <w:r w:rsidRPr="00A44E03">
        <w:rPr>
          <w:rFonts w:asciiTheme="minorBidi" w:hAnsiTheme="minorBidi" w:cstheme="minorBidi"/>
          <w:bCs/>
          <w:sz w:val="20"/>
          <w:szCs w:val="20"/>
        </w:rPr>
        <w:t>Arntson</w:t>
      </w:r>
      <w:proofErr w:type="spellEnd"/>
      <w:r w:rsidRPr="00A44E03">
        <w:rPr>
          <w:rFonts w:asciiTheme="minorBidi" w:hAnsiTheme="minorBidi" w:cstheme="minorBidi"/>
          <w:bCs/>
          <w:sz w:val="20"/>
          <w:szCs w:val="20"/>
        </w:rPr>
        <w:t xml:space="preserve">, L. and Knudsen, C. (2004) Psychosocial </w:t>
      </w:r>
      <w:r w:rsidRPr="00A44E03">
        <w:rPr>
          <w:rFonts w:asciiTheme="minorBidi" w:hAnsiTheme="minorBidi" w:cstheme="minorBidi"/>
          <w:bCs/>
          <w:iCs/>
          <w:sz w:val="20"/>
          <w:szCs w:val="20"/>
        </w:rPr>
        <w:t>Care &amp; Protection of Children in Emergencies: A Field Guide</w:t>
      </w:r>
      <w:r w:rsidRPr="00A44E03">
        <w:rPr>
          <w:rFonts w:asciiTheme="minorBidi" w:hAnsiTheme="minorBidi" w:cstheme="minorBidi"/>
          <w:bCs/>
          <w:i/>
          <w:iCs/>
          <w:sz w:val="20"/>
          <w:szCs w:val="20"/>
        </w:rPr>
        <w:t xml:space="preserve"> </w:t>
      </w:r>
      <w:r w:rsidRPr="00A44E03">
        <w:rPr>
          <w:rFonts w:asciiTheme="minorBidi" w:hAnsiTheme="minorBidi" w:cstheme="minorBidi"/>
          <w:bCs/>
          <w:sz w:val="20"/>
          <w:szCs w:val="20"/>
        </w:rPr>
        <w:t xml:space="preserve">Save the Children; </w:t>
      </w:r>
      <w:r w:rsidRPr="00A44E03">
        <w:rPr>
          <w:rFonts w:asciiTheme="minorBidi" w:hAnsiTheme="minorBidi" w:cstheme="minorBidi"/>
          <w:sz w:val="20"/>
          <w:szCs w:val="20"/>
        </w:rPr>
        <w:t xml:space="preserve">Allen, G. (2011), Early Intervention: The Next Steps, UK Government, available from: </w:t>
      </w:r>
      <w:hyperlink r:id="rId1" w:history="1">
        <w:r w:rsidRPr="00A44E03">
          <w:rPr>
            <w:rStyle w:val="Hyperlink"/>
            <w:rFonts w:asciiTheme="minorBidi" w:hAnsiTheme="minorBidi" w:cstheme="minorBidi"/>
            <w:sz w:val="20"/>
            <w:szCs w:val="20"/>
          </w:rPr>
          <w:t>http://www.dwp.gov.uk/docs/early-intervention-next-steps.pdf</w:t>
        </w:r>
      </w:hyperlink>
      <w:r w:rsidRPr="00A44E03">
        <w:rPr>
          <w:rFonts w:asciiTheme="minorBidi" w:hAnsiTheme="minorBidi" w:cstheme="minorBidi"/>
          <w:sz w:val="20"/>
          <w:szCs w:val="20"/>
        </w:rPr>
        <w:t xml:space="preserve"> </w:t>
      </w:r>
    </w:p>
    <w:p w:rsidR="00A44E03" w:rsidRPr="00A44E03" w:rsidRDefault="00A44E03">
      <w:pPr>
        <w:pStyle w:val="FootnoteText"/>
        <w:rPr>
          <w:rFonts w:asciiTheme="minorBidi" w:hAnsiTheme="minorBidi" w:cstheme="minorBidi"/>
          <w:rtl/>
          <w:lang w:bidi="ar-EG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0F1" w:rsidRPr="00A44E03" w:rsidRDefault="00441A22" w:rsidP="00CC4381">
    <w:pPr>
      <w:pStyle w:val="Header"/>
      <w:tabs>
        <w:tab w:val="clear" w:pos="4320"/>
        <w:tab w:val="clear" w:pos="8640"/>
        <w:tab w:val="right" w:pos="15400"/>
      </w:tabs>
      <w:rPr>
        <w:rFonts w:asciiTheme="minorBidi" w:hAnsiTheme="minorBidi" w:cstheme="minorBidi"/>
        <w:color w:val="808080"/>
        <w:sz w:val="18"/>
        <w:szCs w:val="22"/>
        <w:rtl/>
      </w:rPr>
    </w:pPr>
    <w:r w:rsidRPr="00A44E03">
      <w:rPr>
        <w:rFonts w:asciiTheme="minorBidi" w:hAnsiTheme="minorBidi" w:cstheme="minorBidi"/>
        <w:color w:val="808080"/>
        <w:sz w:val="18"/>
        <w:szCs w:val="22"/>
        <w:rtl/>
      </w:rPr>
      <w:t xml:space="preserve">التدريب على إدارة الحالات - الوحدة أ </w:t>
    </w:r>
    <w:r w:rsidRPr="00A44E03">
      <w:rPr>
        <w:rFonts w:asciiTheme="minorBidi" w:hAnsiTheme="minorBidi" w:cstheme="minorBidi"/>
        <w:color w:val="808080"/>
        <w:sz w:val="18"/>
        <w:szCs w:val="22"/>
        <w:rtl/>
      </w:rPr>
      <w:tab/>
      <w:t>فريق العمل المعني بإدارة الحالات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D54" w:rsidRPr="00CC4381" w:rsidRDefault="00441A22" w:rsidP="00CC4381">
    <w:pPr>
      <w:pStyle w:val="Header"/>
      <w:tabs>
        <w:tab w:val="clear" w:pos="4320"/>
        <w:tab w:val="clear" w:pos="8640"/>
        <w:tab w:val="center" w:pos="7700"/>
        <w:tab w:val="right" w:pos="15400"/>
      </w:tabs>
      <w:rPr>
        <w:b w:val="0"/>
        <w:color w:val="808080"/>
      </w:rPr>
    </w:pPr>
    <w:r>
      <w:rPr>
        <w:b w:val="0"/>
        <w:color w:val="808080"/>
        <w:rtl/>
      </w:rPr>
      <w:t>إدارة الحالات</w:t>
    </w:r>
    <w:r>
      <w:rPr>
        <w:b w:val="0"/>
        <w:color w:val="808080"/>
        <w:rtl/>
      </w:rPr>
      <w:tab/>
      <w:t>التدريب التجريبي</w:t>
    </w:r>
    <w:r>
      <w:rPr>
        <w:b w:val="0"/>
        <w:color w:val="808080"/>
        <w:rtl/>
      </w:rPr>
      <w:tab/>
      <w:t>فريق عمل إدارة الحالات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558BE"/>
    <w:multiLevelType w:val="hybridMultilevel"/>
    <w:tmpl w:val="11BA5E06"/>
    <w:lvl w:ilvl="0" w:tplc="AA04E632">
      <w:numFmt w:val="bullet"/>
      <w:lvlText w:val="-"/>
      <w:lvlJc w:val="left"/>
      <w:pPr>
        <w:ind w:left="1494" w:hanging="360"/>
      </w:pPr>
      <w:rPr>
        <w:rFonts w:ascii="Verdana" w:eastAsia="Cambria" w:hAnsi="Verdana" w:cs="Times New Roman" w:hint="default"/>
      </w:rPr>
    </w:lvl>
    <w:lvl w:ilvl="1" w:tplc="C274627A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691AA644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E22384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D6F2B5FA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BD700F80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F2681962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FE260CC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FF4CB048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108D2C33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E8508E2"/>
    <w:multiLevelType w:val="hybridMultilevel"/>
    <w:tmpl w:val="2E026812"/>
    <w:lvl w:ilvl="0" w:tplc="B0E017E0">
      <w:start w:val="1"/>
      <w:numFmt w:val="decimal"/>
      <w:pStyle w:val="ARCtableNumbered"/>
      <w:lvlText w:val="%1"/>
      <w:lvlJc w:val="left"/>
      <w:pPr>
        <w:tabs>
          <w:tab w:val="num" w:pos="0"/>
        </w:tabs>
        <w:ind w:left="227" w:hanging="227"/>
      </w:pPr>
      <w:rPr>
        <w:rFonts w:ascii="Verdana" w:hAnsi="Verdana" w:hint="default"/>
        <w:b/>
        <w:i w:val="0"/>
        <w:color w:val="auto"/>
        <w:sz w:val="16"/>
      </w:rPr>
    </w:lvl>
    <w:lvl w:ilvl="1" w:tplc="5EF8C5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AC4B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26E8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468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20E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ACC3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7AD3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C1A2D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713514"/>
    <w:multiLevelType w:val="hybridMultilevel"/>
    <w:tmpl w:val="7D26AEAA"/>
    <w:lvl w:ilvl="0" w:tplc="C63A4072">
      <w:start w:val="1"/>
      <w:numFmt w:val="bullet"/>
      <w:pStyle w:val="ARCbulletList"/>
      <w:lvlText w:val=""/>
      <w:lvlJc w:val="left"/>
      <w:pPr>
        <w:tabs>
          <w:tab w:val="num" w:pos="1182"/>
        </w:tabs>
        <w:ind w:left="1134" w:hanging="312"/>
      </w:pPr>
      <w:rPr>
        <w:rFonts w:ascii="Symbol" w:hAnsi="Symbol" w:hint="default"/>
        <w:b/>
        <w:i w:val="0"/>
        <w:color w:val="53AD57"/>
        <w:position w:val="-4"/>
        <w:sz w:val="36"/>
      </w:rPr>
    </w:lvl>
    <w:lvl w:ilvl="1" w:tplc="D982D07A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917EFDE0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4C295CA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EACC56C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551CA836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9CE8E6EC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796A5FB8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B4281022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3BF451A0"/>
    <w:multiLevelType w:val="hybridMultilevel"/>
    <w:tmpl w:val="53541CF8"/>
    <w:lvl w:ilvl="0" w:tplc="5540FF0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91969822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D4822668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D55251A0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C9AC74B4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76D8C152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050BF7A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34705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96AE338C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3DC73C58"/>
    <w:multiLevelType w:val="hybridMultilevel"/>
    <w:tmpl w:val="E236BD10"/>
    <w:lvl w:ilvl="0" w:tplc="BDD4EDBC">
      <w:start w:val="1"/>
      <w:numFmt w:val="bullet"/>
      <w:pStyle w:val="ARCsubBullet"/>
      <w:lvlText w:val=""/>
      <w:lvlJc w:val="left"/>
      <w:pPr>
        <w:tabs>
          <w:tab w:val="num" w:pos="1494"/>
        </w:tabs>
        <w:ind w:left="1417" w:hanging="283"/>
      </w:pPr>
      <w:rPr>
        <w:rFonts w:ascii="Symbol" w:hAnsi="Symbol" w:hint="default"/>
        <w:b/>
        <w:i w:val="0"/>
        <w:color w:val="7F7F7F"/>
        <w:position w:val="-4"/>
        <w:sz w:val="36"/>
        <w:szCs w:val="36"/>
      </w:rPr>
    </w:lvl>
    <w:lvl w:ilvl="1" w:tplc="DAE4E2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CC2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8A6A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7EE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626C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A445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5C71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1E2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F67C8A"/>
    <w:multiLevelType w:val="hybridMultilevel"/>
    <w:tmpl w:val="C602D6EE"/>
    <w:lvl w:ilvl="0" w:tplc="46382400">
      <w:start w:val="1"/>
      <w:numFmt w:val="decimal"/>
      <w:pStyle w:val="ARCnumberedList"/>
      <w:lvlText w:val="%1"/>
      <w:lvlJc w:val="left"/>
      <w:pPr>
        <w:tabs>
          <w:tab w:val="num" w:pos="0"/>
        </w:tabs>
        <w:ind w:left="1134" w:hanging="312"/>
      </w:pPr>
      <w:rPr>
        <w:rFonts w:ascii="Verdana" w:hAnsi="Verdana" w:hint="default"/>
        <w:b/>
        <w:i w:val="0"/>
        <w:color w:val="0D0D0D"/>
        <w:sz w:val="18"/>
      </w:rPr>
    </w:lvl>
    <w:lvl w:ilvl="1" w:tplc="6D44550E" w:tentative="1">
      <w:start w:val="1"/>
      <w:numFmt w:val="lowerLetter"/>
      <w:lvlText w:val="%2."/>
      <w:lvlJc w:val="left"/>
      <w:pPr>
        <w:ind w:left="1440" w:hanging="360"/>
      </w:pPr>
    </w:lvl>
    <w:lvl w:ilvl="2" w:tplc="7C2417D2" w:tentative="1">
      <w:start w:val="1"/>
      <w:numFmt w:val="lowerRoman"/>
      <w:lvlText w:val="%3."/>
      <w:lvlJc w:val="right"/>
      <w:pPr>
        <w:ind w:left="2160" w:hanging="180"/>
      </w:pPr>
    </w:lvl>
    <w:lvl w:ilvl="3" w:tplc="3F480008" w:tentative="1">
      <w:start w:val="1"/>
      <w:numFmt w:val="decimal"/>
      <w:lvlText w:val="%4."/>
      <w:lvlJc w:val="left"/>
      <w:pPr>
        <w:ind w:left="2880" w:hanging="360"/>
      </w:pPr>
    </w:lvl>
    <w:lvl w:ilvl="4" w:tplc="93301748" w:tentative="1">
      <w:start w:val="1"/>
      <w:numFmt w:val="lowerLetter"/>
      <w:lvlText w:val="%5."/>
      <w:lvlJc w:val="left"/>
      <w:pPr>
        <w:ind w:left="3600" w:hanging="360"/>
      </w:pPr>
    </w:lvl>
    <w:lvl w:ilvl="5" w:tplc="8794AC6E" w:tentative="1">
      <w:start w:val="1"/>
      <w:numFmt w:val="lowerRoman"/>
      <w:lvlText w:val="%6."/>
      <w:lvlJc w:val="right"/>
      <w:pPr>
        <w:ind w:left="4320" w:hanging="180"/>
      </w:pPr>
    </w:lvl>
    <w:lvl w:ilvl="6" w:tplc="A38CBE68" w:tentative="1">
      <w:start w:val="1"/>
      <w:numFmt w:val="decimal"/>
      <w:lvlText w:val="%7."/>
      <w:lvlJc w:val="left"/>
      <w:pPr>
        <w:ind w:left="5040" w:hanging="360"/>
      </w:pPr>
    </w:lvl>
    <w:lvl w:ilvl="7" w:tplc="0D62E2AE" w:tentative="1">
      <w:start w:val="1"/>
      <w:numFmt w:val="lowerLetter"/>
      <w:lvlText w:val="%8."/>
      <w:lvlJc w:val="left"/>
      <w:pPr>
        <w:ind w:left="5760" w:hanging="360"/>
      </w:pPr>
    </w:lvl>
    <w:lvl w:ilvl="8" w:tplc="C56078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C220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57E35A01"/>
    <w:multiLevelType w:val="hybridMultilevel"/>
    <w:tmpl w:val="54F4AB92"/>
    <w:lvl w:ilvl="0" w:tplc="9C481E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08A9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60BC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1458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683A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F96F2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AEC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7A4F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1C6B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CE6E3D"/>
    <w:multiLevelType w:val="hybridMultilevel"/>
    <w:tmpl w:val="5442E2F8"/>
    <w:lvl w:ilvl="0" w:tplc="14960E4A">
      <w:start w:val="1"/>
      <w:numFmt w:val="decimal"/>
      <w:pStyle w:val="ARCboxNumbered"/>
      <w:lvlText w:val="%1"/>
      <w:lvlJc w:val="left"/>
      <w:pPr>
        <w:tabs>
          <w:tab w:val="num" w:pos="0"/>
        </w:tabs>
        <w:ind w:left="255" w:hanging="255"/>
      </w:pPr>
      <w:rPr>
        <w:rFonts w:ascii="Verdana Bold" w:hAnsi="Verdana Bold" w:hint="default"/>
        <w:b w:val="0"/>
        <w:i w:val="0"/>
        <w:color w:val="0D0D0D"/>
        <w:sz w:val="18"/>
      </w:rPr>
    </w:lvl>
    <w:lvl w:ilvl="1" w:tplc="67C42C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8E51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B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520A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1C10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1A59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8830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2C19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0F35E4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>
    <w:nsid w:val="5F8F379F"/>
    <w:multiLevelType w:val="hybridMultilevel"/>
    <w:tmpl w:val="369A13E6"/>
    <w:lvl w:ilvl="0" w:tplc="B0820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0A1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32F2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B81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D6ED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0EEE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64CE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EE6F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C942C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047316"/>
    <w:multiLevelType w:val="hybridMultilevel"/>
    <w:tmpl w:val="ED3CBE22"/>
    <w:lvl w:ilvl="0" w:tplc="1E483166">
      <w:start w:val="1"/>
      <w:numFmt w:val="bullet"/>
      <w:pStyle w:val="ARCtableUnordered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808080"/>
        <w:position w:val="-5"/>
        <w:sz w:val="32"/>
        <w:vertAlign w:val="baseline"/>
      </w:rPr>
    </w:lvl>
    <w:lvl w:ilvl="1" w:tplc="5EF07E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1C4FC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8C7A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F85E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D40E7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9646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602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BC5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8F7F8D"/>
    <w:multiLevelType w:val="hybridMultilevel"/>
    <w:tmpl w:val="EC76F9D0"/>
    <w:lvl w:ilvl="0" w:tplc="98486FAA">
      <w:start w:val="1"/>
      <w:numFmt w:val="decimal"/>
      <w:lvlText w:val="%1"/>
      <w:lvlJc w:val="left"/>
      <w:pPr>
        <w:tabs>
          <w:tab w:val="num" w:pos="1182"/>
        </w:tabs>
        <w:ind w:left="1134" w:hanging="312"/>
      </w:pPr>
      <w:rPr>
        <w:rFonts w:ascii="Verdana Bold" w:hAnsi="Verdana Bold" w:hint="default"/>
        <w:b w:val="0"/>
        <w:i w:val="0"/>
        <w:color w:val="0D0D0D"/>
        <w:sz w:val="18"/>
      </w:rPr>
    </w:lvl>
    <w:lvl w:ilvl="1" w:tplc="38FA2C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6AB4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D426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867C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A819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ECE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F0A0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3AD4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FA279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0AB1593"/>
    <w:multiLevelType w:val="hybridMultilevel"/>
    <w:tmpl w:val="B5A64176"/>
    <w:lvl w:ilvl="0" w:tplc="52EC7C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5CC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EE6E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C06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8A65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484C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1407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0D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86C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3E261F"/>
    <w:multiLevelType w:val="hybridMultilevel"/>
    <w:tmpl w:val="653637F4"/>
    <w:lvl w:ilvl="0" w:tplc="651418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44E2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246DE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FAF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DEEB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B2E8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60D9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983E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23EA1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5"/>
  </w:num>
  <w:num w:numId="5">
    <w:abstractNumId w:val="12"/>
  </w:num>
  <w:num w:numId="6">
    <w:abstractNumId w:val="2"/>
  </w:num>
  <w:num w:numId="7">
    <w:abstractNumId w:val="2"/>
    <w:lvlOverride w:ilvl="0">
      <w:startOverride w:val="1"/>
    </w:lvlOverride>
  </w:num>
  <w:num w:numId="8">
    <w:abstractNumId w:val="3"/>
  </w:num>
  <w:num w:numId="9">
    <w:abstractNumId w:val="3"/>
  </w:num>
  <w:num w:numId="10">
    <w:abstractNumId w:val="3"/>
  </w:num>
  <w:num w:numId="11">
    <w:abstractNumId w:val="13"/>
  </w:num>
  <w:num w:numId="12">
    <w:abstractNumId w:val="9"/>
  </w:num>
  <w:num w:numId="13">
    <w:abstractNumId w:val="14"/>
  </w:num>
  <w:num w:numId="14">
    <w:abstractNumId w:val="1"/>
  </w:num>
  <w:num w:numId="15">
    <w:abstractNumId w:val="7"/>
  </w:num>
  <w:num w:numId="16">
    <w:abstractNumId w:val="11"/>
  </w:num>
  <w:num w:numId="17">
    <w:abstractNumId w:val="16"/>
  </w:num>
  <w:num w:numId="18">
    <w:abstractNumId w:val="15"/>
  </w:num>
  <w:num w:numId="19">
    <w:abstractNumId w:val="8"/>
  </w:num>
  <w:num w:numId="20">
    <w:abstractNumId w:val="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08C"/>
    <w:rsid w:val="003A59FB"/>
    <w:rsid w:val="00441A22"/>
    <w:rsid w:val="006657D9"/>
    <w:rsid w:val="007F4252"/>
    <w:rsid w:val="00A44E03"/>
    <w:rsid w:val="00A5556F"/>
    <w:rsid w:val="00AE208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  <w:bidi/>
      <w:spacing w:after="120" w:line="260" w:lineRule="exact"/>
      <w:ind w:left="1134"/>
    </w:pPr>
    <w:rPr>
      <w:rFonts w:ascii="Verdana" w:hAnsi="Verdana"/>
      <w:sz w:val="18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240" w:line="360" w:lineRule="exact"/>
      <w:outlineLvl w:val="0"/>
    </w:pPr>
    <w:rPr>
      <w:rFonts w:ascii="Verdana Bold" w:eastAsia="Times New Roman" w:hAnsi="Verdana Bold"/>
      <w:sz w:val="24"/>
    </w:rPr>
  </w:style>
  <w:style w:type="paragraph" w:styleId="Heading2">
    <w:name w:val="heading 2"/>
    <w:basedOn w:val="Normal"/>
    <w:next w:val="Normal"/>
    <w:qFormat/>
    <w:pPr>
      <w:keepNext/>
      <w:keepLines/>
      <w:spacing w:before="240" w:line="320" w:lineRule="exact"/>
      <w:outlineLvl w:val="1"/>
    </w:pPr>
    <w:rPr>
      <w:rFonts w:ascii="Verdana Bold" w:eastAsia="Times New Roman" w:hAnsi="Verdana Bold"/>
      <w:color w:val="53AD57"/>
      <w:sz w:val="24"/>
    </w:rPr>
  </w:style>
  <w:style w:type="paragraph" w:styleId="Heading3">
    <w:name w:val="heading 3"/>
    <w:basedOn w:val="Normal"/>
    <w:next w:val="Normal"/>
    <w:qFormat/>
    <w:pPr>
      <w:keepNext/>
      <w:keepLines/>
      <w:spacing w:before="240"/>
      <w:outlineLvl w:val="2"/>
    </w:pPr>
    <w:rPr>
      <w:rFonts w:ascii="Verdana Bold" w:eastAsia="Times New Roman" w:hAnsi="Verdana Bold"/>
    </w:rPr>
  </w:style>
  <w:style w:type="paragraph" w:styleId="Heading4">
    <w:name w:val="heading 4"/>
    <w:basedOn w:val="Normal"/>
    <w:next w:val="Normal"/>
    <w:qFormat/>
    <w:pPr>
      <w:keepNext/>
      <w:keepLines/>
      <w:spacing w:before="180"/>
      <w:outlineLvl w:val="3"/>
    </w:pPr>
    <w:rPr>
      <w:rFonts w:ascii="Verdana Bold" w:eastAsia="Times New Roman" w:hAnsi="Verdana Bold"/>
      <w:color w:val="737373"/>
    </w:rPr>
  </w:style>
  <w:style w:type="paragraph" w:styleId="Heading5">
    <w:name w:val="heading 5"/>
    <w:basedOn w:val="Normal"/>
    <w:next w:val="Normal"/>
    <w:qFormat/>
    <w:pPr>
      <w:keepNext/>
      <w:keepLines/>
      <w:spacing w:after="0"/>
      <w:outlineLvl w:val="4"/>
    </w:pPr>
    <w:rPr>
      <w:rFonts w:ascii="Verdana Bold" w:eastAsia="Times New Roman" w:hAnsi="Verdana Bold"/>
      <w:color w:val="737373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libri" w:eastAsia="Times New Roman" w:hAnsi="Calibri"/>
      <w:i/>
      <w:iCs/>
      <w:color w:val="244061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00"/>
      <w:outlineLvl w:val="6"/>
    </w:pPr>
    <w:rPr>
      <w:rFonts w:ascii="Calibri" w:eastAsia="Times New Roman" w:hAnsi="Calibri"/>
      <w:i/>
      <w:iCs/>
      <w:color w:val="404040"/>
    </w:rPr>
  </w:style>
  <w:style w:type="paragraph" w:styleId="Heading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00"/>
      <w:outlineLvl w:val="7"/>
    </w:pPr>
    <w:rPr>
      <w:rFonts w:ascii="Calibri" w:eastAsia="Times New Roman" w:hAnsi="Calibri"/>
      <w:color w:val="363636"/>
      <w:sz w:val="20"/>
    </w:rPr>
  </w:style>
  <w:style w:type="paragraph" w:styleId="Heading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00"/>
      <w:outlineLvl w:val="8"/>
    </w:pPr>
    <w:rPr>
      <w:rFonts w:ascii="Calibri" w:eastAsia="Times New Roman" w:hAnsi="Calibri"/>
      <w:i/>
      <w:iCs/>
      <w:color w:val="36363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Verdana" w:eastAsia="Times New Roman" w:hAnsi="Verdana" w:cs="Times New Roman"/>
      <w:b/>
      <w:bCs/>
      <w:color w:val="000000"/>
      <w:sz w:val="32"/>
      <w:szCs w:val="32"/>
    </w:rPr>
  </w:style>
  <w:style w:type="character" w:customStyle="1" w:styleId="Heading2Char">
    <w:name w:val="Heading 2 Char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rPr>
      <w:rFonts w:ascii="Calibri" w:eastAsia="Times New Roman" w:hAnsi="Calibri" w:cs="Times New Roman"/>
      <w:b/>
      <w:bCs/>
      <w:color w:val="4F81BD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Heading4Char">
    <w:name w:val="Heading 4 Char"/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Heading5Char">
    <w:name w:val="Heading 5 Char"/>
    <w:rPr>
      <w:rFonts w:ascii="Calibri" w:eastAsia="Times New Roman" w:hAnsi="Calibri" w:cs="Times New Roman"/>
      <w:color w:val="244061"/>
    </w:rPr>
  </w:style>
  <w:style w:type="character" w:customStyle="1" w:styleId="Heading6Char">
    <w:name w:val="Heading 6 Char"/>
    <w:rPr>
      <w:rFonts w:ascii="Calibri" w:eastAsia="Times New Roman" w:hAnsi="Calibri" w:cs="Times New Roman"/>
      <w:i/>
      <w:iCs/>
      <w:color w:val="244061"/>
    </w:rPr>
  </w:style>
  <w:style w:type="character" w:customStyle="1" w:styleId="Heading7Char">
    <w:name w:val="Heading 7 Char"/>
    <w:rPr>
      <w:rFonts w:ascii="Calibri" w:eastAsia="Times New Roman" w:hAnsi="Calibri" w:cs="Times New Roman"/>
      <w:i/>
      <w:iCs/>
      <w:color w:val="404040"/>
    </w:rPr>
  </w:style>
  <w:style w:type="character" w:customStyle="1" w:styleId="Heading8Char">
    <w:name w:val="Heading 8 Char"/>
    <w:rPr>
      <w:rFonts w:ascii="Calibri" w:eastAsia="Times New Roman" w:hAnsi="Calibri" w:cs="Times New Roman"/>
      <w:color w:val="363636"/>
      <w:sz w:val="20"/>
      <w:szCs w:val="20"/>
    </w:rPr>
  </w:style>
  <w:style w:type="character" w:customStyle="1" w:styleId="Heading9Char">
    <w:name w:val="Heading 9 Char"/>
    <w:rPr>
      <w:rFonts w:ascii="Calibri" w:eastAsia="Times New Roman" w:hAnsi="Calibri" w:cs="Times New Roman"/>
      <w:i/>
      <w:iCs/>
      <w:color w:val="363636"/>
      <w:sz w:val="20"/>
      <w:szCs w:val="20"/>
    </w:rPr>
  </w:style>
  <w:style w:type="paragraph" w:styleId="BalloonText">
    <w:name w:val="Balloon Text"/>
    <w:basedOn w:val="Normal"/>
    <w:rPr>
      <w:rFonts w:ascii="Lucida Grande" w:hAnsi="Lucida Grande"/>
      <w:szCs w:val="18"/>
    </w:rPr>
  </w:style>
  <w:style w:type="character" w:customStyle="1" w:styleId="BalloonTextChar">
    <w:name w:val="Balloon Text Char"/>
    <w:rPr>
      <w:rFonts w:ascii="Lucida Grande" w:hAnsi="Lucida Grande"/>
      <w:sz w:val="18"/>
      <w:szCs w:val="18"/>
    </w:rPr>
  </w:style>
  <w:style w:type="paragraph" w:styleId="Header">
    <w:name w:val="header"/>
    <w:aliases w:val="ARC header"/>
    <w:basedOn w:val="Normal"/>
    <w:uiPriority w:val="99"/>
    <w:pPr>
      <w:tabs>
        <w:tab w:val="center" w:pos="4320"/>
        <w:tab w:val="right" w:pos="8640"/>
      </w:tabs>
    </w:pPr>
    <w:rPr>
      <w:b/>
      <w:sz w:val="16"/>
    </w:rPr>
  </w:style>
  <w:style w:type="character" w:customStyle="1" w:styleId="HeaderChar">
    <w:name w:val="Header Char"/>
    <w:aliases w:val="ARC header Char"/>
    <w:uiPriority w:val="99"/>
    <w:rPr>
      <w:rFonts w:ascii="Verdana" w:hAnsi="Verdana"/>
      <w:b/>
      <w:sz w:val="16"/>
    </w:rPr>
  </w:style>
  <w:style w:type="paragraph" w:styleId="Footer">
    <w:name w:val="footer"/>
    <w:basedOn w:val="Normal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uiPriority w:val="99"/>
  </w:style>
  <w:style w:type="paragraph" w:styleId="BlockText">
    <w:name w:val="Block Text"/>
    <w:basedOn w:val="Normal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ARCresourcePack">
    <w:name w:val="ARC resourcePack"/>
    <w:rPr>
      <w:color w:val="EE8027"/>
    </w:rPr>
  </w:style>
  <w:style w:type="paragraph" w:customStyle="1" w:styleId="ARCsubBullet">
    <w:name w:val="ARC subBullet"/>
    <w:qFormat/>
    <w:pPr>
      <w:numPr>
        <w:numId w:val="4"/>
      </w:numPr>
      <w:tabs>
        <w:tab w:val="clear" w:pos="1494"/>
      </w:tabs>
      <w:bidi/>
      <w:spacing w:after="120" w:line="260" w:lineRule="exact"/>
    </w:pPr>
    <w:rPr>
      <w:rFonts w:ascii="Verdana" w:hAnsi="Verdana"/>
      <w:sz w:val="18"/>
      <w:szCs w:val="24"/>
      <w:lang w:val="en-GB"/>
    </w:rPr>
  </w:style>
  <w:style w:type="character" w:customStyle="1" w:styleId="ARCfoundation">
    <w:name w:val="ARC foundation"/>
    <w:rPr>
      <w:color w:val="53AD57"/>
    </w:rPr>
  </w:style>
  <w:style w:type="paragraph" w:customStyle="1" w:styleId="ARCtextSeparator">
    <w:name w:val="ARC textSeparator"/>
    <w:basedOn w:val="Normal"/>
    <w:qFormat/>
    <w:pPr>
      <w:pBdr>
        <w:bottom w:val="single" w:sz="4" w:space="9" w:color="000000"/>
      </w:pBdr>
    </w:pPr>
  </w:style>
  <w:style w:type="paragraph" w:customStyle="1" w:styleId="ARCbulletList">
    <w:name w:val="ARC bulletList"/>
    <w:pPr>
      <w:numPr>
        <w:numId w:val="10"/>
      </w:numPr>
      <w:tabs>
        <w:tab w:val="clear" w:pos="1182"/>
      </w:tabs>
      <w:bidi/>
      <w:spacing w:after="120" w:line="260" w:lineRule="exact"/>
    </w:pPr>
    <w:rPr>
      <w:rFonts w:ascii="Verdana" w:hAnsi="Verdana"/>
      <w:sz w:val="18"/>
      <w:lang w:val="en-GB" w:eastAsia="en-GB"/>
    </w:rPr>
  </w:style>
  <w:style w:type="paragraph" w:customStyle="1" w:styleId="ARCnumberedList">
    <w:name w:val="ARC numberedList"/>
    <w:basedOn w:val="Normal"/>
    <w:qFormat/>
    <w:pPr>
      <w:numPr>
        <w:numId w:val="2"/>
      </w:numPr>
    </w:pPr>
  </w:style>
  <w:style w:type="character" w:customStyle="1" w:styleId="ARCemphasis">
    <w:name w:val="ARC emphasis"/>
    <w:rPr>
      <w:rFonts w:ascii="Verdana Bold" w:hAnsi="Verdana Bold"/>
      <w:color w:val="737373"/>
    </w:rPr>
  </w:style>
  <w:style w:type="paragraph" w:customStyle="1" w:styleId="ARCnoteText">
    <w:name w:val="ARC noteText"/>
    <w:basedOn w:val="Normal"/>
    <w:qFormat/>
    <w:pPr>
      <w:spacing w:after="140"/>
    </w:pPr>
    <w:rPr>
      <w:i/>
    </w:rPr>
  </w:style>
  <w:style w:type="paragraph" w:customStyle="1" w:styleId="ARCfooter">
    <w:name w:val="ARC footer"/>
    <w:qFormat/>
    <w:pPr>
      <w:pBdr>
        <w:top w:val="single" w:sz="4" w:space="6" w:color="000000"/>
      </w:pBdr>
      <w:tabs>
        <w:tab w:val="left" w:pos="1134"/>
        <w:tab w:val="right" w:pos="9072"/>
      </w:tabs>
      <w:bidi/>
      <w:spacing w:line="280" w:lineRule="exact"/>
      <w:ind w:firstLine="1134"/>
    </w:pPr>
    <w:rPr>
      <w:rFonts w:ascii="Verdana Bold" w:hAnsi="Verdana Bold"/>
      <w:noProof/>
      <w:sz w:val="16"/>
      <w:lang w:val="en-GB" w:eastAsia="en-GB"/>
    </w:rPr>
  </w:style>
  <w:style w:type="paragraph" w:customStyle="1" w:styleId="ARCheaderText">
    <w:name w:val="ARC headerText"/>
    <w:qFormat/>
    <w:pPr>
      <w:pBdr>
        <w:bottom w:val="single" w:sz="4" w:space="6" w:color="000000"/>
      </w:pBdr>
      <w:tabs>
        <w:tab w:val="left" w:pos="1134"/>
        <w:tab w:val="right" w:pos="9072"/>
      </w:tabs>
      <w:bidi/>
      <w:spacing w:line="280" w:lineRule="exact"/>
      <w:ind w:firstLine="1134"/>
    </w:pPr>
    <w:rPr>
      <w:rFonts w:ascii="Verdana Bold" w:hAnsi="Verdana Bold"/>
      <w:noProof/>
      <w:sz w:val="16"/>
      <w:lang w:val="en-GB" w:eastAsia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ARCregular">
    <w:name w:val="ARC regular"/>
    <w:rPr>
      <w:rFonts w:ascii="Verdana" w:hAnsi="Verdana"/>
    </w:rPr>
  </w:style>
  <w:style w:type="paragraph" w:customStyle="1" w:styleId="ARCtableText">
    <w:name w:val="ARC tableText"/>
    <w:basedOn w:val="Normal"/>
    <w:qFormat/>
    <w:pPr>
      <w:spacing w:after="60"/>
      <w:ind w:left="0"/>
    </w:pPr>
    <w:rPr>
      <w:sz w:val="16"/>
    </w:rPr>
  </w:style>
  <w:style w:type="paragraph" w:customStyle="1" w:styleId="ARCtableTextHead">
    <w:name w:val="ARC tableTextHead"/>
    <w:basedOn w:val="Normal"/>
    <w:qFormat/>
    <w:pPr>
      <w:spacing w:after="60"/>
      <w:ind w:left="0"/>
    </w:pPr>
    <w:rPr>
      <w:rFonts w:ascii="Verdana Bold" w:hAnsi="Verdana Bold"/>
      <w:sz w:val="16"/>
    </w:rPr>
  </w:style>
  <w:style w:type="paragraph" w:customStyle="1" w:styleId="ARCtableInsert">
    <w:name w:val="ARC tableInsert"/>
    <w:basedOn w:val="Normal"/>
    <w:pPr>
      <w:ind w:left="1247"/>
    </w:pPr>
  </w:style>
  <w:style w:type="paragraph" w:customStyle="1" w:styleId="ARCtableUnordered">
    <w:name w:val="ARC tableUnordered"/>
    <w:pPr>
      <w:numPr>
        <w:numId w:val="5"/>
      </w:numPr>
      <w:tabs>
        <w:tab w:val="left" w:pos="227"/>
      </w:tabs>
      <w:bidi/>
      <w:spacing w:after="60" w:line="260" w:lineRule="exact"/>
    </w:pPr>
    <w:rPr>
      <w:rFonts w:ascii="Verdana" w:hAnsi="Verdana"/>
      <w:noProof/>
      <w:sz w:val="16"/>
      <w:lang w:val="en-GB" w:eastAsia="en-GB"/>
    </w:rPr>
  </w:style>
  <w:style w:type="paragraph" w:customStyle="1" w:styleId="ARCtableNumbered">
    <w:name w:val="ARC tableNumbered"/>
    <w:pPr>
      <w:keepLines/>
      <w:numPr>
        <w:numId w:val="6"/>
      </w:numPr>
      <w:tabs>
        <w:tab w:val="left" w:pos="227"/>
      </w:tabs>
      <w:suppressAutoHyphens/>
      <w:bidi/>
      <w:spacing w:after="60" w:line="240" w:lineRule="exact"/>
    </w:pPr>
    <w:rPr>
      <w:rFonts w:ascii="Verdana" w:hAnsi="Verdana"/>
      <w:noProof/>
      <w:sz w:val="16"/>
      <w:lang w:val="en-GB" w:eastAsia="en-GB"/>
    </w:rPr>
  </w:style>
  <w:style w:type="character" w:customStyle="1" w:styleId="ARCemphasisQuote">
    <w:name w:val="ARC emphasisQuote"/>
    <w:rPr>
      <w:rFonts w:ascii="Verdana Bold Italic" w:hAnsi="Verdana Bold Italic"/>
      <w:i/>
      <w:color w:val="404040"/>
    </w:rPr>
  </w:style>
  <w:style w:type="character" w:customStyle="1" w:styleId="ARCquote-pubs">
    <w:name w:val="ARC quote-pubs"/>
    <w:rPr>
      <w:rFonts w:ascii="Verdana" w:hAnsi="Verdana"/>
      <w:i/>
    </w:rPr>
  </w:style>
  <w:style w:type="paragraph" w:customStyle="1" w:styleId="ARCBoxHead">
    <w:name w:val="ARC BoxHead"/>
    <w:pPr>
      <w:keepNext/>
      <w:keepLines/>
      <w:tabs>
        <w:tab w:val="left" w:pos="2835"/>
      </w:tabs>
      <w:suppressAutoHyphens/>
      <w:bidi/>
      <w:spacing w:before="120" w:after="120" w:line="260" w:lineRule="exact"/>
    </w:pPr>
    <w:rPr>
      <w:rFonts w:ascii="Verdana Bold" w:hAnsi="Verdana Bold"/>
      <w:noProof/>
      <w:sz w:val="18"/>
      <w:lang w:val="en-GB" w:eastAsia="en-GB"/>
    </w:rPr>
  </w:style>
  <w:style w:type="paragraph" w:customStyle="1" w:styleId="ARCboxText">
    <w:name w:val="ARC boxText"/>
    <w:pPr>
      <w:keepLines/>
      <w:suppressAutoHyphens/>
      <w:bidi/>
      <w:spacing w:after="120" w:line="260" w:lineRule="exact"/>
    </w:pPr>
    <w:rPr>
      <w:rFonts w:ascii="Verdana" w:hAnsi="Verdana"/>
      <w:noProof/>
      <w:sz w:val="18"/>
      <w:lang w:val="en-GB" w:eastAsia="en-GB"/>
    </w:rPr>
  </w:style>
  <w:style w:type="paragraph" w:customStyle="1" w:styleId="ARCtableSpace">
    <w:name w:val="ARC tableSpace"/>
    <w:pPr>
      <w:bidi/>
      <w:ind w:left="1134"/>
    </w:pPr>
    <w:rPr>
      <w:rFonts w:ascii="Verdana" w:hAnsi="Verdana"/>
      <w:noProof/>
      <w:sz w:val="16"/>
      <w:lang w:val="en-GB" w:eastAsia="en-GB"/>
    </w:rPr>
  </w:style>
  <w:style w:type="paragraph" w:customStyle="1" w:styleId="ARCboxNumbered">
    <w:name w:val="ARC boxNumbered"/>
    <w:pPr>
      <w:numPr>
        <w:numId w:val="12"/>
      </w:numPr>
      <w:bidi/>
      <w:spacing w:after="120" w:line="260" w:lineRule="exact"/>
    </w:pPr>
    <w:rPr>
      <w:rFonts w:ascii="Verdana" w:hAnsi="Verdana"/>
      <w:noProof/>
      <w:sz w:val="18"/>
      <w:lang w:val="en-GB" w:eastAsia="en-GB"/>
    </w:rPr>
  </w:style>
  <w:style w:type="paragraph" w:customStyle="1" w:styleId="ARCmodTitle1">
    <w:name w:val="ARC modTitle1"/>
    <w:pPr>
      <w:bidi/>
      <w:spacing w:after="120" w:line="280" w:lineRule="exact"/>
      <w:ind w:left="1134"/>
    </w:pPr>
    <w:rPr>
      <w:rFonts w:ascii="Verdana Bold" w:hAnsi="Verdana Bold"/>
      <w:noProof/>
      <w:sz w:val="22"/>
      <w:lang w:val="en-GB" w:eastAsia="en-GB"/>
    </w:rPr>
  </w:style>
  <w:style w:type="paragraph" w:customStyle="1" w:styleId="ARCmodTitletype">
    <w:name w:val="ARC modTitletype"/>
    <w:pPr>
      <w:bidi/>
      <w:spacing w:before="60" w:after="60"/>
    </w:pPr>
    <w:rPr>
      <w:rFonts w:ascii="Verdana Bold" w:hAnsi="Verdana Bold"/>
      <w:noProof/>
      <w:color w:val="FFFFFF"/>
      <w:sz w:val="24"/>
      <w:lang w:val="en-GB" w:eastAsia="en-GB"/>
    </w:rPr>
  </w:style>
  <w:style w:type="paragraph" w:customStyle="1" w:styleId="ARCmodTitleItem">
    <w:name w:val="ARC modTitleItem"/>
    <w:basedOn w:val="Heading2"/>
    <w:pPr>
      <w:spacing w:before="480"/>
      <w:ind w:left="2835"/>
    </w:pPr>
  </w:style>
  <w:style w:type="character" w:customStyle="1" w:styleId="ARCemphasisRegular">
    <w:name w:val="ARC emphasisRegular"/>
    <w:rPr>
      <w:rFonts w:ascii="Verdana" w:hAnsi="Verdana"/>
      <w:color w:val="737373"/>
    </w:rPr>
  </w:style>
  <w:style w:type="character" w:customStyle="1" w:styleId="Heading3Char1">
    <w:name w:val="Heading 3 Char1"/>
    <w:rPr>
      <w:rFonts w:ascii="Verdana Bold" w:hAnsi="Verdana Bold"/>
      <w:noProof w:val="0"/>
      <w:sz w:val="18"/>
      <w:lang w:val="en-GB" w:eastAsia="en-GB" w:bidi="ar-SA"/>
    </w:rPr>
  </w:style>
  <w:style w:type="character" w:customStyle="1" w:styleId="Heading4Char1">
    <w:name w:val="Heading 4 Char1"/>
    <w:rPr>
      <w:rFonts w:ascii="Verdana Bold" w:hAnsi="Verdana Bold"/>
      <w:noProof w:val="0"/>
      <w:color w:val="737373"/>
      <w:sz w:val="18"/>
      <w:lang w:val="en-GB" w:eastAsia="en-GB" w:bidi="ar-SA"/>
    </w:rPr>
  </w:style>
  <w:style w:type="paragraph" w:styleId="FootnoteText">
    <w:name w:val="footnote text"/>
    <w:basedOn w:val="Normal"/>
    <w:link w:val="FootnoteTextChar"/>
    <w:rsid w:val="004D1BFA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link w:val="FootnoteText"/>
    <w:rsid w:val="004D1BFA"/>
    <w:rPr>
      <w:rFonts w:ascii="Verdana" w:hAnsi="Verdana"/>
      <w:lang w:eastAsia="en-GB"/>
    </w:rPr>
  </w:style>
  <w:style w:type="character" w:styleId="FootnoteReference">
    <w:name w:val="footnote reference"/>
    <w:rsid w:val="004D1BFA"/>
    <w:rPr>
      <w:vertAlign w:val="superscript"/>
    </w:rPr>
  </w:style>
  <w:style w:type="paragraph" w:customStyle="1" w:styleId="Default">
    <w:name w:val="Default"/>
    <w:rsid w:val="00BF1D54"/>
    <w:pPr>
      <w:autoSpaceDE w:val="0"/>
      <w:autoSpaceDN w:val="0"/>
      <w:bidi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styleId="CommentReference">
    <w:name w:val="annotation reference"/>
    <w:rsid w:val="00E144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428"/>
    <w:pPr>
      <w:spacing w:line="240" w:lineRule="auto"/>
    </w:pPr>
    <w:rPr>
      <w:sz w:val="20"/>
    </w:rPr>
  </w:style>
  <w:style w:type="character" w:customStyle="1" w:styleId="CommentTextChar">
    <w:name w:val="Comment Text Char"/>
    <w:link w:val="CommentText"/>
    <w:rsid w:val="00E14428"/>
    <w:rPr>
      <w:rFonts w:ascii="Verdana" w:hAnsi="Verdana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E14428"/>
    <w:rPr>
      <w:b/>
      <w:bCs/>
    </w:rPr>
  </w:style>
  <w:style w:type="character" w:customStyle="1" w:styleId="CommentSubjectChar">
    <w:name w:val="Comment Subject Char"/>
    <w:link w:val="CommentSubject"/>
    <w:rsid w:val="00E14428"/>
    <w:rPr>
      <w:rFonts w:ascii="Verdana" w:hAnsi="Verdana"/>
      <w:b/>
      <w:bCs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  <w:bidi/>
      <w:spacing w:after="120" w:line="260" w:lineRule="exact"/>
      <w:ind w:left="1134"/>
    </w:pPr>
    <w:rPr>
      <w:rFonts w:ascii="Verdana" w:hAnsi="Verdana"/>
      <w:sz w:val="18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240" w:line="360" w:lineRule="exact"/>
      <w:outlineLvl w:val="0"/>
    </w:pPr>
    <w:rPr>
      <w:rFonts w:ascii="Verdana Bold" w:eastAsia="Times New Roman" w:hAnsi="Verdana Bold"/>
      <w:sz w:val="24"/>
    </w:rPr>
  </w:style>
  <w:style w:type="paragraph" w:styleId="Heading2">
    <w:name w:val="heading 2"/>
    <w:basedOn w:val="Normal"/>
    <w:next w:val="Normal"/>
    <w:qFormat/>
    <w:pPr>
      <w:keepNext/>
      <w:keepLines/>
      <w:spacing w:before="240" w:line="320" w:lineRule="exact"/>
      <w:outlineLvl w:val="1"/>
    </w:pPr>
    <w:rPr>
      <w:rFonts w:ascii="Verdana Bold" w:eastAsia="Times New Roman" w:hAnsi="Verdana Bold"/>
      <w:color w:val="53AD57"/>
      <w:sz w:val="24"/>
    </w:rPr>
  </w:style>
  <w:style w:type="paragraph" w:styleId="Heading3">
    <w:name w:val="heading 3"/>
    <w:basedOn w:val="Normal"/>
    <w:next w:val="Normal"/>
    <w:qFormat/>
    <w:pPr>
      <w:keepNext/>
      <w:keepLines/>
      <w:spacing w:before="240"/>
      <w:outlineLvl w:val="2"/>
    </w:pPr>
    <w:rPr>
      <w:rFonts w:ascii="Verdana Bold" w:eastAsia="Times New Roman" w:hAnsi="Verdana Bold"/>
    </w:rPr>
  </w:style>
  <w:style w:type="paragraph" w:styleId="Heading4">
    <w:name w:val="heading 4"/>
    <w:basedOn w:val="Normal"/>
    <w:next w:val="Normal"/>
    <w:qFormat/>
    <w:pPr>
      <w:keepNext/>
      <w:keepLines/>
      <w:spacing w:before="180"/>
      <w:outlineLvl w:val="3"/>
    </w:pPr>
    <w:rPr>
      <w:rFonts w:ascii="Verdana Bold" w:eastAsia="Times New Roman" w:hAnsi="Verdana Bold"/>
      <w:color w:val="737373"/>
    </w:rPr>
  </w:style>
  <w:style w:type="paragraph" w:styleId="Heading5">
    <w:name w:val="heading 5"/>
    <w:basedOn w:val="Normal"/>
    <w:next w:val="Normal"/>
    <w:qFormat/>
    <w:pPr>
      <w:keepNext/>
      <w:keepLines/>
      <w:spacing w:after="0"/>
      <w:outlineLvl w:val="4"/>
    </w:pPr>
    <w:rPr>
      <w:rFonts w:ascii="Verdana Bold" w:eastAsia="Times New Roman" w:hAnsi="Verdana Bold"/>
      <w:color w:val="737373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libri" w:eastAsia="Times New Roman" w:hAnsi="Calibri"/>
      <w:i/>
      <w:iCs/>
      <w:color w:val="244061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00"/>
      <w:outlineLvl w:val="6"/>
    </w:pPr>
    <w:rPr>
      <w:rFonts w:ascii="Calibri" w:eastAsia="Times New Roman" w:hAnsi="Calibri"/>
      <w:i/>
      <w:iCs/>
      <w:color w:val="404040"/>
    </w:rPr>
  </w:style>
  <w:style w:type="paragraph" w:styleId="Heading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00"/>
      <w:outlineLvl w:val="7"/>
    </w:pPr>
    <w:rPr>
      <w:rFonts w:ascii="Calibri" w:eastAsia="Times New Roman" w:hAnsi="Calibri"/>
      <w:color w:val="363636"/>
      <w:sz w:val="20"/>
    </w:rPr>
  </w:style>
  <w:style w:type="paragraph" w:styleId="Heading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00"/>
      <w:outlineLvl w:val="8"/>
    </w:pPr>
    <w:rPr>
      <w:rFonts w:ascii="Calibri" w:eastAsia="Times New Roman" w:hAnsi="Calibri"/>
      <w:i/>
      <w:iCs/>
      <w:color w:val="36363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Verdana" w:eastAsia="Times New Roman" w:hAnsi="Verdana" w:cs="Times New Roman"/>
      <w:b/>
      <w:bCs/>
      <w:color w:val="000000"/>
      <w:sz w:val="32"/>
      <w:szCs w:val="32"/>
    </w:rPr>
  </w:style>
  <w:style w:type="character" w:customStyle="1" w:styleId="Heading2Char">
    <w:name w:val="Heading 2 Char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rPr>
      <w:rFonts w:ascii="Calibri" w:eastAsia="Times New Roman" w:hAnsi="Calibri" w:cs="Times New Roman"/>
      <w:b/>
      <w:bCs/>
      <w:color w:val="4F81BD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Heading4Char">
    <w:name w:val="Heading 4 Char"/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Heading5Char">
    <w:name w:val="Heading 5 Char"/>
    <w:rPr>
      <w:rFonts w:ascii="Calibri" w:eastAsia="Times New Roman" w:hAnsi="Calibri" w:cs="Times New Roman"/>
      <w:color w:val="244061"/>
    </w:rPr>
  </w:style>
  <w:style w:type="character" w:customStyle="1" w:styleId="Heading6Char">
    <w:name w:val="Heading 6 Char"/>
    <w:rPr>
      <w:rFonts w:ascii="Calibri" w:eastAsia="Times New Roman" w:hAnsi="Calibri" w:cs="Times New Roman"/>
      <w:i/>
      <w:iCs/>
      <w:color w:val="244061"/>
    </w:rPr>
  </w:style>
  <w:style w:type="character" w:customStyle="1" w:styleId="Heading7Char">
    <w:name w:val="Heading 7 Char"/>
    <w:rPr>
      <w:rFonts w:ascii="Calibri" w:eastAsia="Times New Roman" w:hAnsi="Calibri" w:cs="Times New Roman"/>
      <w:i/>
      <w:iCs/>
      <w:color w:val="404040"/>
    </w:rPr>
  </w:style>
  <w:style w:type="character" w:customStyle="1" w:styleId="Heading8Char">
    <w:name w:val="Heading 8 Char"/>
    <w:rPr>
      <w:rFonts w:ascii="Calibri" w:eastAsia="Times New Roman" w:hAnsi="Calibri" w:cs="Times New Roman"/>
      <w:color w:val="363636"/>
      <w:sz w:val="20"/>
      <w:szCs w:val="20"/>
    </w:rPr>
  </w:style>
  <w:style w:type="character" w:customStyle="1" w:styleId="Heading9Char">
    <w:name w:val="Heading 9 Char"/>
    <w:rPr>
      <w:rFonts w:ascii="Calibri" w:eastAsia="Times New Roman" w:hAnsi="Calibri" w:cs="Times New Roman"/>
      <w:i/>
      <w:iCs/>
      <w:color w:val="363636"/>
      <w:sz w:val="20"/>
      <w:szCs w:val="20"/>
    </w:rPr>
  </w:style>
  <w:style w:type="paragraph" w:styleId="BalloonText">
    <w:name w:val="Balloon Text"/>
    <w:basedOn w:val="Normal"/>
    <w:rPr>
      <w:rFonts w:ascii="Lucida Grande" w:hAnsi="Lucida Grande"/>
      <w:szCs w:val="18"/>
    </w:rPr>
  </w:style>
  <w:style w:type="character" w:customStyle="1" w:styleId="BalloonTextChar">
    <w:name w:val="Balloon Text Char"/>
    <w:rPr>
      <w:rFonts w:ascii="Lucida Grande" w:hAnsi="Lucida Grande"/>
      <w:sz w:val="18"/>
      <w:szCs w:val="18"/>
    </w:rPr>
  </w:style>
  <w:style w:type="paragraph" w:styleId="Header">
    <w:name w:val="header"/>
    <w:aliases w:val="ARC header"/>
    <w:basedOn w:val="Normal"/>
    <w:uiPriority w:val="99"/>
    <w:pPr>
      <w:tabs>
        <w:tab w:val="center" w:pos="4320"/>
        <w:tab w:val="right" w:pos="8640"/>
      </w:tabs>
    </w:pPr>
    <w:rPr>
      <w:b/>
      <w:sz w:val="16"/>
    </w:rPr>
  </w:style>
  <w:style w:type="character" w:customStyle="1" w:styleId="HeaderChar">
    <w:name w:val="Header Char"/>
    <w:aliases w:val="ARC header Char"/>
    <w:uiPriority w:val="99"/>
    <w:rPr>
      <w:rFonts w:ascii="Verdana" w:hAnsi="Verdana"/>
      <w:b/>
      <w:sz w:val="16"/>
    </w:rPr>
  </w:style>
  <w:style w:type="paragraph" w:styleId="Footer">
    <w:name w:val="footer"/>
    <w:basedOn w:val="Normal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uiPriority w:val="99"/>
  </w:style>
  <w:style w:type="paragraph" w:styleId="BlockText">
    <w:name w:val="Block Text"/>
    <w:basedOn w:val="Normal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ARCresourcePack">
    <w:name w:val="ARC resourcePack"/>
    <w:rPr>
      <w:color w:val="EE8027"/>
    </w:rPr>
  </w:style>
  <w:style w:type="paragraph" w:customStyle="1" w:styleId="ARCsubBullet">
    <w:name w:val="ARC subBullet"/>
    <w:qFormat/>
    <w:pPr>
      <w:numPr>
        <w:numId w:val="4"/>
      </w:numPr>
      <w:tabs>
        <w:tab w:val="clear" w:pos="1494"/>
      </w:tabs>
      <w:bidi/>
      <w:spacing w:after="120" w:line="260" w:lineRule="exact"/>
    </w:pPr>
    <w:rPr>
      <w:rFonts w:ascii="Verdana" w:hAnsi="Verdana"/>
      <w:sz w:val="18"/>
      <w:szCs w:val="24"/>
      <w:lang w:val="en-GB"/>
    </w:rPr>
  </w:style>
  <w:style w:type="character" w:customStyle="1" w:styleId="ARCfoundation">
    <w:name w:val="ARC foundation"/>
    <w:rPr>
      <w:color w:val="53AD57"/>
    </w:rPr>
  </w:style>
  <w:style w:type="paragraph" w:customStyle="1" w:styleId="ARCtextSeparator">
    <w:name w:val="ARC textSeparator"/>
    <w:basedOn w:val="Normal"/>
    <w:qFormat/>
    <w:pPr>
      <w:pBdr>
        <w:bottom w:val="single" w:sz="4" w:space="9" w:color="000000"/>
      </w:pBdr>
    </w:pPr>
  </w:style>
  <w:style w:type="paragraph" w:customStyle="1" w:styleId="ARCbulletList">
    <w:name w:val="ARC bulletList"/>
    <w:pPr>
      <w:numPr>
        <w:numId w:val="10"/>
      </w:numPr>
      <w:tabs>
        <w:tab w:val="clear" w:pos="1182"/>
      </w:tabs>
      <w:bidi/>
      <w:spacing w:after="120" w:line="260" w:lineRule="exact"/>
    </w:pPr>
    <w:rPr>
      <w:rFonts w:ascii="Verdana" w:hAnsi="Verdana"/>
      <w:sz w:val="18"/>
      <w:lang w:val="en-GB" w:eastAsia="en-GB"/>
    </w:rPr>
  </w:style>
  <w:style w:type="paragraph" w:customStyle="1" w:styleId="ARCnumberedList">
    <w:name w:val="ARC numberedList"/>
    <w:basedOn w:val="Normal"/>
    <w:qFormat/>
    <w:pPr>
      <w:numPr>
        <w:numId w:val="2"/>
      </w:numPr>
    </w:pPr>
  </w:style>
  <w:style w:type="character" w:customStyle="1" w:styleId="ARCemphasis">
    <w:name w:val="ARC emphasis"/>
    <w:rPr>
      <w:rFonts w:ascii="Verdana Bold" w:hAnsi="Verdana Bold"/>
      <w:color w:val="737373"/>
    </w:rPr>
  </w:style>
  <w:style w:type="paragraph" w:customStyle="1" w:styleId="ARCnoteText">
    <w:name w:val="ARC noteText"/>
    <w:basedOn w:val="Normal"/>
    <w:qFormat/>
    <w:pPr>
      <w:spacing w:after="140"/>
    </w:pPr>
    <w:rPr>
      <w:i/>
    </w:rPr>
  </w:style>
  <w:style w:type="paragraph" w:customStyle="1" w:styleId="ARCfooter">
    <w:name w:val="ARC footer"/>
    <w:qFormat/>
    <w:pPr>
      <w:pBdr>
        <w:top w:val="single" w:sz="4" w:space="6" w:color="000000"/>
      </w:pBdr>
      <w:tabs>
        <w:tab w:val="left" w:pos="1134"/>
        <w:tab w:val="right" w:pos="9072"/>
      </w:tabs>
      <w:bidi/>
      <w:spacing w:line="280" w:lineRule="exact"/>
      <w:ind w:firstLine="1134"/>
    </w:pPr>
    <w:rPr>
      <w:rFonts w:ascii="Verdana Bold" w:hAnsi="Verdana Bold"/>
      <w:noProof/>
      <w:sz w:val="16"/>
      <w:lang w:val="en-GB" w:eastAsia="en-GB"/>
    </w:rPr>
  </w:style>
  <w:style w:type="paragraph" w:customStyle="1" w:styleId="ARCheaderText">
    <w:name w:val="ARC headerText"/>
    <w:qFormat/>
    <w:pPr>
      <w:pBdr>
        <w:bottom w:val="single" w:sz="4" w:space="6" w:color="000000"/>
      </w:pBdr>
      <w:tabs>
        <w:tab w:val="left" w:pos="1134"/>
        <w:tab w:val="right" w:pos="9072"/>
      </w:tabs>
      <w:bidi/>
      <w:spacing w:line="280" w:lineRule="exact"/>
      <w:ind w:firstLine="1134"/>
    </w:pPr>
    <w:rPr>
      <w:rFonts w:ascii="Verdana Bold" w:hAnsi="Verdana Bold"/>
      <w:noProof/>
      <w:sz w:val="16"/>
      <w:lang w:val="en-GB" w:eastAsia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ARCregular">
    <w:name w:val="ARC regular"/>
    <w:rPr>
      <w:rFonts w:ascii="Verdana" w:hAnsi="Verdana"/>
    </w:rPr>
  </w:style>
  <w:style w:type="paragraph" w:customStyle="1" w:styleId="ARCtableText">
    <w:name w:val="ARC tableText"/>
    <w:basedOn w:val="Normal"/>
    <w:qFormat/>
    <w:pPr>
      <w:spacing w:after="60"/>
      <w:ind w:left="0"/>
    </w:pPr>
    <w:rPr>
      <w:sz w:val="16"/>
    </w:rPr>
  </w:style>
  <w:style w:type="paragraph" w:customStyle="1" w:styleId="ARCtableTextHead">
    <w:name w:val="ARC tableTextHead"/>
    <w:basedOn w:val="Normal"/>
    <w:qFormat/>
    <w:pPr>
      <w:spacing w:after="60"/>
      <w:ind w:left="0"/>
    </w:pPr>
    <w:rPr>
      <w:rFonts w:ascii="Verdana Bold" w:hAnsi="Verdana Bold"/>
      <w:sz w:val="16"/>
    </w:rPr>
  </w:style>
  <w:style w:type="paragraph" w:customStyle="1" w:styleId="ARCtableInsert">
    <w:name w:val="ARC tableInsert"/>
    <w:basedOn w:val="Normal"/>
    <w:pPr>
      <w:ind w:left="1247"/>
    </w:pPr>
  </w:style>
  <w:style w:type="paragraph" w:customStyle="1" w:styleId="ARCtableUnordered">
    <w:name w:val="ARC tableUnordered"/>
    <w:pPr>
      <w:numPr>
        <w:numId w:val="5"/>
      </w:numPr>
      <w:tabs>
        <w:tab w:val="left" w:pos="227"/>
      </w:tabs>
      <w:bidi/>
      <w:spacing w:after="60" w:line="260" w:lineRule="exact"/>
    </w:pPr>
    <w:rPr>
      <w:rFonts w:ascii="Verdana" w:hAnsi="Verdana"/>
      <w:noProof/>
      <w:sz w:val="16"/>
      <w:lang w:val="en-GB" w:eastAsia="en-GB"/>
    </w:rPr>
  </w:style>
  <w:style w:type="paragraph" w:customStyle="1" w:styleId="ARCtableNumbered">
    <w:name w:val="ARC tableNumbered"/>
    <w:pPr>
      <w:keepLines/>
      <w:numPr>
        <w:numId w:val="6"/>
      </w:numPr>
      <w:tabs>
        <w:tab w:val="left" w:pos="227"/>
      </w:tabs>
      <w:suppressAutoHyphens/>
      <w:bidi/>
      <w:spacing w:after="60" w:line="240" w:lineRule="exact"/>
    </w:pPr>
    <w:rPr>
      <w:rFonts w:ascii="Verdana" w:hAnsi="Verdana"/>
      <w:noProof/>
      <w:sz w:val="16"/>
      <w:lang w:val="en-GB" w:eastAsia="en-GB"/>
    </w:rPr>
  </w:style>
  <w:style w:type="character" w:customStyle="1" w:styleId="ARCemphasisQuote">
    <w:name w:val="ARC emphasisQuote"/>
    <w:rPr>
      <w:rFonts w:ascii="Verdana Bold Italic" w:hAnsi="Verdana Bold Italic"/>
      <w:i/>
      <w:color w:val="404040"/>
    </w:rPr>
  </w:style>
  <w:style w:type="character" w:customStyle="1" w:styleId="ARCquote-pubs">
    <w:name w:val="ARC quote-pubs"/>
    <w:rPr>
      <w:rFonts w:ascii="Verdana" w:hAnsi="Verdana"/>
      <w:i/>
    </w:rPr>
  </w:style>
  <w:style w:type="paragraph" w:customStyle="1" w:styleId="ARCBoxHead">
    <w:name w:val="ARC BoxHead"/>
    <w:pPr>
      <w:keepNext/>
      <w:keepLines/>
      <w:tabs>
        <w:tab w:val="left" w:pos="2835"/>
      </w:tabs>
      <w:suppressAutoHyphens/>
      <w:bidi/>
      <w:spacing w:before="120" w:after="120" w:line="260" w:lineRule="exact"/>
    </w:pPr>
    <w:rPr>
      <w:rFonts w:ascii="Verdana Bold" w:hAnsi="Verdana Bold"/>
      <w:noProof/>
      <w:sz w:val="18"/>
      <w:lang w:val="en-GB" w:eastAsia="en-GB"/>
    </w:rPr>
  </w:style>
  <w:style w:type="paragraph" w:customStyle="1" w:styleId="ARCboxText">
    <w:name w:val="ARC boxText"/>
    <w:pPr>
      <w:keepLines/>
      <w:suppressAutoHyphens/>
      <w:bidi/>
      <w:spacing w:after="120" w:line="260" w:lineRule="exact"/>
    </w:pPr>
    <w:rPr>
      <w:rFonts w:ascii="Verdana" w:hAnsi="Verdana"/>
      <w:noProof/>
      <w:sz w:val="18"/>
      <w:lang w:val="en-GB" w:eastAsia="en-GB"/>
    </w:rPr>
  </w:style>
  <w:style w:type="paragraph" w:customStyle="1" w:styleId="ARCtableSpace">
    <w:name w:val="ARC tableSpace"/>
    <w:pPr>
      <w:bidi/>
      <w:ind w:left="1134"/>
    </w:pPr>
    <w:rPr>
      <w:rFonts w:ascii="Verdana" w:hAnsi="Verdana"/>
      <w:noProof/>
      <w:sz w:val="16"/>
      <w:lang w:val="en-GB" w:eastAsia="en-GB"/>
    </w:rPr>
  </w:style>
  <w:style w:type="paragraph" w:customStyle="1" w:styleId="ARCboxNumbered">
    <w:name w:val="ARC boxNumbered"/>
    <w:pPr>
      <w:numPr>
        <w:numId w:val="12"/>
      </w:numPr>
      <w:bidi/>
      <w:spacing w:after="120" w:line="260" w:lineRule="exact"/>
    </w:pPr>
    <w:rPr>
      <w:rFonts w:ascii="Verdana" w:hAnsi="Verdana"/>
      <w:noProof/>
      <w:sz w:val="18"/>
      <w:lang w:val="en-GB" w:eastAsia="en-GB"/>
    </w:rPr>
  </w:style>
  <w:style w:type="paragraph" w:customStyle="1" w:styleId="ARCmodTitle1">
    <w:name w:val="ARC modTitle1"/>
    <w:pPr>
      <w:bidi/>
      <w:spacing w:after="120" w:line="280" w:lineRule="exact"/>
      <w:ind w:left="1134"/>
    </w:pPr>
    <w:rPr>
      <w:rFonts w:ascii="Verdana Bold" w:hAnsi="Verdana Bold"/>
      <w:noProof/>
      <w:sz w:val="22"/>
      <w:lang w:val="en-GB" w:eastAsia="en-GB"/>
    </w:rPr>
  </w:style>
  <w:style w:type="paragraph" w:customStyle="1" w:styleId="ARCmodTitletype">
    <w:name w:val="ARC modTitletype"/>
    <w:pPr>
      <w:bidi/>
      <w:spacing w:before="60" w:after="60"/>
    </w:pPr>
    <w:rPr>
      <w:rFonts w:ascii="Verdana Bold" w:hAnsi="Verdana Bold"/>
      <w:noProof/>
      <w:color w:val="FFFFFF"/>
      <w:sz w:val="24"/>
      <w:lang w:val="en-GB" w:eastAsia="en-GB"/>
    </w:rPr>
  </w:style>
  <w:style w:type="paragraph" w:customStyle="1" w:styleId="ARCmodTitleItem">
    <w:name w:val="ARC modTitleItem"/>
    <w:basedOn w:val="Heading2"/>
    <w:pPr>
      <w:spacing w:before="480"/>
      <w:ind w:left="2835"/>
    </w:pPr>
  </w:style>
  <w:style w:type="character" w:customStyle="1" w:styleId="ARCemphasisRegular">
    <w:name w:val="ARC emphasisRegular"/>
    <w:rPr>
      <w:rFonts w:ascii="Verdana" w:hAnsi="Verdana"/>
      <w:color w:val="737373"/>
    </w:rPr>
  </w:style>
  <w:style w:type="character" w:customStyle="1" w:styleId="Heading3Char1">
    <w:name w:val="Heading 3 Char1"/>
    <w:rPr>
      <w:rFonts w:ascii="Verdana Bold" w:hAnsi="Verdana Bold"/>
      <w:noProof w:val="0"/>
      <w:sz w:val="18"/>
      <w:lang w:val="en-GB" w:eastAsia="en-GB" w:bidi="ar-SA"/>
    </w:rPr>
  </w:style>
  <w:style w:type="character" w:customStyle="1" w:styleId="Heading4Char1">
    <w:name w:val="Heading 4 Char1"/>
    <w:rPr>
      <w:rFonts w:ascii="Verdana Bold" w:hAnsi="Verdana Bold"/>
      <w:noProof w:val="0"/>
      <w:color w:val="737373"/>
      <w:sz w:val="18"/>
      <w:lang w:val="en-GB" w:eastAsia="en-GB" w:bidi="ar-SA"/>
    </w:rPr>
  </w:style>
  <w:style w:type="paragraph" w:styleId="FootnoteText">
    <w:name w:val="footnote text"/>
    <w:basedOn w:val="Normal"/>
    <w:link w:val="FootnoteTextChar"/>
    <w:rsid w:val="004D1BFA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link w:val="FootnoteText"/>
    <w:rsid w:val="004D1BFA"/>
    <w:rPr>
      <w:rFonts w:ascii="Verdana" w:hAnsi="Verdana"/>
      <w:lang w:eastAsia="en-GB"/>
    </w:rPr>
  </w:style>
  <w:style w:type="character" w:styleId="FootnoteReference">
    <w:name w:val="footnote reference"/>
    <w:rsid w:val="004D1BFA"/>
    <w:rPr>
      <w:vertAlign w:val="superscript"/>
    </w:rPr>
  </w:style>
  <w:style w:type="paragraph" w:customStyle="1" w:styleId="Default">
    <w:name w:val="Default"/>
    <w:rsid w:val="00BF1D54"/>
    <w:pPr>
      <w:autoSpaceDE w:val="0"/>
      <w:autoSpaceDN w:val="0"/>
      <w:bidi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styleId="CommentReference">
    <w:name w:val="annotation reference"/>
    <w:rsid w:val="00E144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428"/>
    <w:pPr>
      <w:spacing w:line="240" w:lineRule="auto"/>
    </w:pPr>
    <w:rPr>
      <w:sz w:val="20"/>
    </w:rPr>
  </w:style>
  <w:style w:type="character" w:customStyle="1" w:styleId="CommentTextChar">
    <w:name w:val="Comment Text Char"/>
    <w:link w:val="CommentText"/>
    <w:rsid w:val="00E14428"/>
    <w:rPr>
      <w:rFonts w:ascii="Verdana" w:hAnsi="Verdana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E14428"/>
    <w:rPr>
      <w:b/>
      <w:bCs/>
    </w:rPr>
  </w:style>
  <w:style w:type="character" w:customStyle="1" w:styleId="CommentSubjectChar">
    <w:name w:val="Comment Subject Char"/>
    <w:link w:val="CommentSubject"/>
    <w:rsid w:val="00E14428"/>
    <w:rPr>
      <w:rFonts w:ascii="Verdana" w:hAnsi="Verdana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wp.gov.uk/docs/early-intervention-next-step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3CAFE-7771-478D-AB3B-112CD51A5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Exercise 1</vt:lpstr>
    </vt:vector>
  </TitlesOfParts>
  <Company>Platform 1 Design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 1</dc:title>
  <dc:creator>Camilla Jones</dc:creator>
  <cp:lastModifiedBy>AL5</cp:lastModifiedBy>
  <cp:revision>6</cp:revision>
  <cp:lastPrinted>2009-09-03T13:27:00Z</cp:lastPrinted>
  <dcterms:created xsi:type="dcterms:W3CDTF">2015-02-16T13:04:00Z</dcterms:created>
  <dcterms:modified xsi:type="dcterms:W3CDTF">2015-02-17T07:24:00Z</dcterms:modified>
</cp:coreProperties>
</file>